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BFF" w:rsidRPr="00035F82" w:rsidRDefault="00046604">
      <w:pPr>
        <w:rPr>
          <w:rFonts w:ascii="仿宋" w:eastAsia="仿宋" w:hAnsi="仿宋" w:cs="仿宋"/>
          <w:sz w:val="32"/>
          <w:szCs w:val="32"/>
        </w:rPr>
      </w:pPr>
      <w:r w:rsidRPr="00035F82">
        <w:rPr>
          <w:rFonts w:ascii="仿宋" w:eastAsia="仿宋" w:hAnsi="仿宋" w:cs="仿宋"/>
          <w:sz w:val="32"/>
          <w:szCs w:val="32"/>
        </w:rPr>
        <w:t>附件</w:t>
      </w:r>
      <w:r w:rsidRPr="00035F82">
        <w:rPr>
          <w:rFonts w:ascii="仿宋" w:eastAsia="仿宋" w:hAnsi="仿宋" w:cs="仿宋" w:hint="eastAsia"/>
          <w:sz w:val="32"/>
          <w:szCs w:val="32"/>
        </w:rPr>
        <w:t>:</w:t>
      </w:r>
    </w:p>
    <w:p w:rsidR="00310BFF" w:rsidRDefault="00310BFF">
      <w:pPr>
        <w:rPr>
          <w:rFonts w:ascii="仿宋" w:eastAsia="仿宋" w:hAnsi="仿宋" w:cs="仿宋"/>
          <w:sz w:val="30"/>
          <w:szCs w:val="30"/>
        </w:rPr>
      </w:pPr>
    </w:p>
    <w:p w:rsidR="00310BFF" w:rsidRPr="008B6EE9" w:rsidRDefault="00310BFF">
      <w:pPr>
        <w:rPr>
          <w:rFonts w:ascii="仿宋" w:eastAsia="仿宋" w:hAnsi="仿宋" w:cs="仿宋"/>
          <w:sz w:val="30"/>
          <w:szCs w:val="30"/>
        </w:rPr>
      </w:pPr>
    </w:p>
    <w:p w:rsidR="00310BFF" w:rsidRDefault="00310BFF">
      <w:pPr>
        <w:jc w:val="center"/>
        <w:rPr>
          <w:rFonts w:ascii="仿宋" w:eastAsia="仿宋" w:hAnsi="仿宋" w:cs="仿宋"/>
          <w:b/>
          <w:bCs/>
          <w:color w:val="000000" w:themeColor="text1"/>
          <w:kern w:val="0"/>
          <w:sz w:val="36"/>
          <w:szCs w:val="36"/>
        </w:rPr>
      </w:pPr>
    </w:p>
    <w:p w:rsidR="00310BFF" w:rsidRDefault="00046604">
      <w:pPr>
        <w:jc w:val="center"/>
        <w:rPr>
          <w:rFonts w:asciiTheme="majorEastAsia" w:eastAsiaTheme="majorEastAsia" w:hAnsiTheme="majorEastAsia" w:cs="仿宋"/>
          <w:b/>
          <w:bCs/>
          <w:color w:val="000000" w:themeColor="text1"/>
          <w:kern w:val="0"/>
          <w:sz w:val="36"/>
          <w:szCs w:val="36"/>
        </w:rPr>
      </w:pPr>
      <w:r>
        <w:rPr>
          <w:rFonts w:asciiTheme="majorEastAsia" w:eastAsiaTheme="majorEastAsia" w:hAnsiTheme="majorEastAsia" w:cs="仿宋" w:hint="eastAsia"/>
          <w:b/>
          <w:bCs/>
          <w:color w:val="000000" w:themeColor="text1"/>
          <w:kern w:val="0"/>
          <w:sz w:val="36"/>
          <w:szCs w:val="36"/>
        </w:rPr>
        <w:t>山东省建设项目环境监理协会</w:t>
      </w:r>
    </w:p>
    <w:p w:rsidR="00310BFF" w:rsidRDefault="00310BFF">
      <w:pPr>
        <w:jc w:val="center"/>
        <w:rPr>
          <w:rFonts w:asciiTheme="majorEastAsia" w:eastAsiaTheme="majorEastAsia" w:hAnsiTheme="majorEastAsia" w:cs="仿宋"/>
          <w:b/>
          <w:bCs/>
          <w:color w:val="000000" w:themeColor="text1"/>
          <w:kern w:val="0"/>
          <w:sz w:val="36"/>
          <w:szCs w:val="36"/>
        </w:rPr>
      </w:pPr>
    </w:p>
    <w:p w:rsidR="00310BFF" w:rsidRDefault="00046604">
      <w:pPr>
        <w:jc w:val="center"/>
        <w:rPr>
          <w:rFonts w:asciiTheme="majorEastAsia" w:eastAsiaTheme="majorEastAsia" w:hAnsiTheme="majorEastAsia" w:cs="Times New Roman"/>
          <w:b/>
          <w:bCs/>
          <w:w w:val="120"/>
          <w:sz w:val="44"/>
          <w:szCs w:val="44"/>
        </w:rPr>
      </w:pPr>
      <w:r>
        <w:rPr>
          <w:rFonts w:asciiTheme="majorEastAsia" w:eastAsiaTheme="majorEastAsia" w:hAnsiTheme="majorEastAsia" w:cs="仿宋" w:hint="eastAsia"/>
          <w:b/>
          <w:bCs/>
          <w:color w:val="000000" w:themeColor="text1"/>
          <w:w w:val="120"/>
          <w:kern w:val="0"/>
          <w:sz w:val="44"/>
          <w:szCs w:val="44"/>
        </w:rPr>
        <w:t>环境监理机构信用</w:t>
      </w:r>
      <w:r w:rsidR="00C40E20">
        <w:rPr>
          <w:rFonts w:asciiTheme="majorEastAsia" w:eastAsiaTheme="majorEastAsia" w:hAnsiTheme="majorEastAsia" w:cs="仿宋" w:hint="eastAsia"/>
          <w:b/>
          <w:bCs/>
          <w:color w:val="000000" w:themeColor="text1"/>
          <w:w w:val="120"/>
          <w:kern w:val="0"/>
          <w:sz w:val="44"/>
          <w:szCs w:val="44"/>
        </w:rPr>
        <w:t>等级</w:t>
      </w:r>
      <w:r>
        <w:rPr>
          <w:rFonts w:asciiTheme="majorEastAsia" w:eastAsiaTheme="majorEastAsia" w:hAnsiTheme="majorEastAsia" w:cs="仿宋" w:hint="eastAsia"/>
          <w:b/>
          <w:bCs/>
          <w:color w:val="000000" w:themeColor="text1"/>
          <w:w w:val="120"/>
          <w:kern w:val="0"/>
          <w:sz w:val="44"/>
          <w:szCs w:val="44"/>
        </w:rPr>
        <w:t>评价</w:t>
      </w:r>
      <w:r>
        <w:rPr>
          <w:rFonts w:asciiTheme="majorEastAsia" w:eastAsiaTheme="majorEastAsia" w:hAnsiTheme="majorEastAsia" w:cs="仿宋"/>
          <w:b/>
          <w:bCs/>
          <w:color w:val="000000" w:themeColor="text1"/>
          <w:w w:val="120"/>
          <w:kern w:val="0"/>
          <w:sz w:val="44"/>
          <w:szCs w:val="44"/>
        </w:rPr>
        <w:t>申报表</w:t>
      </w:r>
    </w:p>
    <w:p w:rsidR="00310BFF" w:rsidRDefault="00310BFF">
      <w:pPr>
        <w:rPr>
          <w:rFonts w:ascii="仿宋" w:eastAsia="仿宋" w:hAnsi="仿宋" w:cs="Times New Roman"/>
          <w:b/>
          <w:bCs/>
          <w:sz w:val="30"/>
          <w:szCs w:val="30"/>
        </w:rPr>
      </w:pPr>
    </w:p>
    <w:p w:rsidR="00310BFF" w:rsidRDefault="00046604">
      <w:pPr>
        <w:rPr>
          <w:rFonts w:ascii="仿宋" w:eastAsia="仿宋" w:hAnsi="仿宋" w:cs="Times New Roman"/>
          <w:b/>
          <w:bCs/>
          <w:sz w:val="32"/>
          <w:szCs w:val="32"/>
        </w:rPr>
      </w:pPr>
      <w:r>
        <w:rPr>
          <w:rFonts w:ascii="仿宋" w:eastAsia="仿宋" w:hAnsi="仿宋" w:cs="Times New Roman" w:hint="eastAsia"/>
          <w:b/>
          <w:bCs/>
          <w:sz w:val="30"/>
          <w:szCs w:val="30"/>
        </w:rPr>
        <w:t xml:space="preserve">                      </w:t>
      </w:r>
    </w:p>
    <w:p w:rsidR="00310BFF" w:rsidRDefault="00310BFF">
      <w:pPr>
        <w:rPr>
          <w:rFonts w:ascii="仿宋" w:eastAsia="仿宋" w:hAnsi="仿宋" w:cs="Times New Roman"/>
          <w:b/>
          <w:bCs/>
          <w:sz w:val="30"/>
          <w:szCs w:val="30"/>
        </w:rPr>
      </w:pPr>
    </w:p>
    <w:p w:rsidR="00310BFF" w:rsidRDefault="00310BFF">
      <w:pPr>
        <w:rPr>
          <w:rFonts w:ascii="仿宋" w:eastAsia="仿宋" w:hAnsi="仿宋" w:cs="Times New Roman"/>
          <w:b/>
          <w:bCs/>
          <w:sz w:val="30"/>
          <w:szCs w:val="30"/>
        </w:rPr>
      </w:pPr>
    </w:p>
    <w:p w:rsidR="00310BFF" w:rsidRDefault="00046604">
      <w:pPr>
        <w:rPr>
          <w:rFonts w:ascii="仿宋" w:eastAsia="仿宋" w:hAnsi="仿宋" w:cs="Times New Roman"/>
          <w:b/>
          <w:bCs/>
          <w:sz w:val="30"/>
          <w:szCs w:val="30"/>
        </w:rPr>
      </w:pPr>
      <w:r>
        <w:rPr>
          <w:rFonts w:ascii="仿宋" w:eastAsia="仿宋" w:hAnsi="仿宋" w:cs="Times New Roman" w:hint="eastAsia"/>
          <w:b/>
          <w:bCs/>
          <w:sz w:val="30"/>
          <w:szCs w:val="30"/>
        </w:rPr>
        <w:t xml:space="preserve">  </w:t>
      </w:r>
    </w:p>
    <w:p w:rsidR="00310BFF" w:rsidRDefault="00310BFF">
      <w:pPr>
        <w:rPr>
          <w:rFonts w:ascii="仿宋" w:eastAsia="仿宋" w:hAnsi="仿宋" w:cs="Times New Roman"/>
          <w:b/>
          <w:bCs/>
          <w:sz w:val="30"/>
          <w:szCs w:val="30"/>
        </w:rPr>
      </w:pPr>
    </w:p>
    <w:p w:rsidR="00310BFF" w:rsidRDefault="00310BFF">
      <w:pPr>
        <w:rPr>
          <w:rFonts w:ascii="仿宋" w:eastAsia="仿宋" w:hAnsi="仿宋" w:cs="Times New Roman"/>
          <w:b/>
          <w:bCs/>
          <w:sz w:val="30"/>
          <w:szCs w:val="30"/>
        </w:rPr>
      </w:pPr>
    </w:p>
    <w:p w:rsidR="00310BFF" w:rsidRDefault="00310BFF">
      <w:pPr>
        <w:rPr>
          <w:rFonts w:ascii="仿宋" w:eastAsia="仿宋" w:hAnsi="仿宋" w:cs="Times New Roman"/>
          <w:b/>
          <w:bCs/>
          <w:sz w:val="30"/>
          <w:szCs w:val="30"/>
        </w:rPr>
      </w:pPr>
    </w:p>
    <w:p w:rsidR="00310BFF" w:rsidRDefault="00310BFF">
      <w:pPr>
        <w:rPr>
          <w:rFonts w:ascii="仿宋" w:eastAsia="仿宋" w:hAnsi="仿宋" w:cs="Times New Roman"/>
          <w:b/>
          <w:bCs/>
          <w:sz w:val="30"/>
          <w:szCs w:val="30"/>
        </w:rPr>
      </w:pPr>
    </w:p>
    <w:p w:rsidR="00310BFF" w:rsidRDefault="00310BFF">
      <w:pPr>
        <w:ind w:firstLineChars="300" w:firstLine="843"/>
        <w:rPr>
          <w:rFonts w:ascii="仿宋" w:eastAsia="仿宋" w:hAnsi="仿宋" w:cs="Times New Roman"/>
          <w:b/>
          <w:bCs/>
          <w:sz w:val="28"/>
          <w:szCs w:val="28"/>
        </w:rPr>
      </w:pPr>
    </w:p>
    <w:p w:rsidR="00310BFF" w:rsidRDefault="00046604">
      <w:pPr>
        <w:ind w:firstLineChars="300" w:firstLine="843"/>
        <w:rPr>
          <w:rFonts w:asciiTheme="majorEastAsia" w:eastAsiaTheme="majorEastAsia" w:hAnsiTheme="majorEastAsia" w:cs="Times New Roman"/>
          <w:b/>
          <w:bCs/>
          <w:sz w:val="28"/>
          <w:szCs w:val="28"/>
        </w:rPr>
      </w:pPr>
      <w:r>
        <w:rPr>
          <w:rFonts w:asciiTheme="majorEastAsia" w:eastAsiaTheme="majorEastAsia" w:hAnsiTheme="majorEastAsia" w:cs="Times New Roman" w:hint="eastAsia"/>
          <w:b/>
          <w:bCs/>
          <w:sz w:val="28"/>
          <w:szCs w:val="28"/>
        </w:rPr>
        <w:t>申 报 单 位</w:t>
      </w:r>
      <w:r>
        <w:rPr>
          <w:rFonts w:asciiTheme="majorEastAsia" w:eastAsiaTheme="majorEastAsia" w:hAnsiTheme="majorEastAsia" w:cs="Times New Roman" w:hint="eastAsia"/>
          <w:b/>
          <w:bCs/>
          <w:sz w:val="28"/>
          <w:szCs w:val="28"/>
          <w:u w:val="double"/>
        </w:rPr>
        <w:t xml:space="preserve">                              </w:t>
      </w:r>
      <w:r>
        <w:rPr>
          <w:rFonts w:asciiTheme="majorEastAsia" w:eastAsiaTheme="majorEastAsia" w:hAnsiTheme="majorEastAsia" w:cs="Times New Roman" w:hint="eastAsia"/>
          <w:b/>
          <w:bCs/>
          <w:sz w:val="28"/>
          <w:szCs w:val="28"/>
        </w:rPr>
        <w:t>（公章）</w:t>
      </w:r>
    </w:p>
    <w:p w:rsidR="00310BFF" w:rsidRDefault="00310BFF">
      <w:pPr>
        <w:ind w:firstLineChars="300" w:firstLine="843"/>
        <w:rPr>
          <w:rFonts w:asciiTheme="majorEastAsia" w:eastAsiaTheme="majorEastAsia" w:hAnsiTheme="majorEastAsia" w:cs="Times New Roman"/>
          <w:b/>
          <w:bCs/>
          <w:sz w:val="28"/>
          <w:szCs w:val="28"/>
        </w:rPr>
      </w:pPr>
    </w:p>
    <w:p w:rsidR="00310BFF" w:rsidRDefault="00046604">
      <w:pPr>
        <w:ind w:firstLineChars="300" w:firstLine="843"/>
        <w:rPr>
          <w:rFonts w:asciiTheme="majorEastAsia" w:eastAsiaTheme="majorEastAsia" w:hAnsiTheme="majorEastAsia" w:cs="Times New Roman"/>
          <w:b/>
          <w:bCs/>
          <w:sz w:val="28"/>
          <w:szCs w:val="28"/>
          <w:u w:val="double"/>
        </w:rPr>
      </w:pPr>
      <w:r>
        <w:rPr>
          <w:rFonts w:asciiTheme="majorEastAsia" w:eastAsiaTheme="majorEastAsia" w:hAnsiTheme="majorEastAsia" w:cs="Times New Roman" w:hint="eastAsia"/>
          <w:b/>
          <w:bCs/>
          <w:sz w:val="28"/>
          <w:szCs w:val="28"/>
        </w:rPr>
        <w:t xml:space="preserve">申 报 日 期 </w:t>
      </w:r>
      <w:r>
        <w:rPr>
          <w:rFonts w:asciiTheme="majorEastAsia" w:eastAsiaTheme="majorEastAsia" w:hAnsiTheme="majorEastAsia" w:cs="Times New Roman" w:hint="eastAsia"/>
          <w:b/>
          <w:bCs/>
          <w:sz w:val="28"/>
          <w:szCs w:val="28"/>
          <w:u w:val="double"/>
        </w:rPr>
        <w:t xml:space="preserve">                            </w:t>
      </w:r>
    </w:p>
    <w:p w:rsidR="00310BFF" w:rsidRDefault="00310BFF">
      <w:pPr>
        <w:ind w:firstLineChars="300" w:firstLine="843"/>
        <w:rPr>
          <w:rFonts w:asciiTheme="majorEastAsia" w:eastAsiaTheme="majorEastAsia" w:hAnsiTheme="majorEastAsia" w:cs="Times New Roman"/>
          <w:b/>
          <w:bCs/>
          <w:sz w:val="28"/>
          <w:szCs w:val="28"/>
          <w:u w:val="double"/>
        </w:rPr>
      </w:pPr>
    </w:p>
    <w:p w:rsidR="00310BFF" w:rsidRDefault="00310BFF">
      <w:pPr>
        <w:ind w:firstLineChars="300" w:firstLine="843"/>
        <w:rPr>
          <w:rFonts w:ascii="仿宋" w:eastAsia="仿宋" w:hAnsi="仿宋" w:cs="Times New Roman"/>
          <w:b/>
          <w:bCs/>
          <w:sz w:val="28"/>
          <w:szCs w:val="28"/>
          <w:u w:val="double"/>
        </w:rPr>
      </w:pPr>
    </w:p>
    <w:p w:rsidR="00310BFF" w:rsidRDefault="00310BFF">
      <w:pPr>
        <w:ind w:firstLineChars="300" w:firstLine="843"/>
        <w:rPr>
          <w:rFonts w:ascii="仿宋" w:eastAsia="仿宋" w:hAnsi="仿宋" w:cs="Times New Roman"/>
          <w:b/>
          <w:bCs/>
          <w:sz w:val="28"/>
          <w:szCs w:val="28"/>
          <w:u w:val="double"/>
        </w:rPr>
      </w:pPr>
    </w:p>
    <w:p w:rsidR="00310BFF" w:rsidRDefault="00310BFF">
      <w:pPr>
        <w:rPr>
          <w:rFonts w:ascii="仿宋" w:eastAsia="仿宋" w:hAnsi="仿宋" w:cs="Times New Roman"/>
          <w:b/>
          <w:bCs/>
          <w:sz w:val="28"/>
          <w:szCs w:val="28"/>
          <w:u w:val="double"/>
        </w:rPr>
      </w:pPr>
    </w:p>
    <w:p w:rsidR="00310BFF" w:rsidRDefault="00046604">
      <w:pPr>
        <w:ind w:firstLineChars="800" w:firstLine="3534"/>
        <w:rPr>
          <w:rFonts w:asciiTheme="majorEastAsia" w:eastAsiaTheme="majorEastAsia" w:hAnsiTheme="majorEastAsia" w:cs="Times New Roman"/>
          <w:b/>
          <w:bCs/>
          <w:sz w:val="44"/>
          <w:szCs w:val="44"/>
        </w:rPr>
      </w:pPr>
      <w:r>
        <w:rPr>
          <w:rFonts w:asciiTheme="majorEastAsia" w:eastAsiaTheme="majorEastAsia" w:hAnsiTheme="majorEastAsia" w:cs="Times New Roman" w:hint="eastAsia"/>
          <w:b/>
          <w:bCs/>
          <w:sz w:val="44"/>
          <w:szCs w:val="44"/>
        </w:rPr>
        <w:t>承诺书</w:t>
      </w:r>
    </w:p>
    <w:p w:rsidR="00310BFF" w:rsidRDefault="00310BFF">
      <w:pPr>
        <w:ind w:firstLineChars="300" w:firstLine="904"/>
        <w:rPr>
          <w:rFonts w:ascii="仿宋" w:eastAsia="仿宋" w:hAnsi="仿宋" w:cs="Times New Roman"/>
          <w:b/>
          <w:bCs/>
          <w:sz w:val="30"/>
          <w:szCs w:val="30"/>
        </w:rPr>
      </w:pP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本企业自愿申请参加山东省建设项目环境监理</w:t>
      </w:r>
      <w:r w:rsidR="00C40E20">
        <w:rPr>
          <w:rFonts w:ascii="仿宋" w:eastAsia="仿宋" w:hAnsi="仿宋" w:cs="Times New Roman" w:hint="eastAsia"/>
          <w:sz w:val="30"/>
          <w:szCs w:val="30"/>
        </w:rPr>
        <w:t>机构</w:t>
      </w:r>
      <w:r>
        <w:rPr>
          <w:rFonts w:ascii="仿宋" w:eastAsia="仿宋" w:hAnsi="仿宋" w:cs="Times New Roman" w:hint="eastAsia"/>
          <w:sz w:val="30"/>
          <w:szCs w:val="30"/>
        </w:rPr>
        <w:t>信用评价，自觉遵守《</w:t>
      </w:r>
      <w:r>
        <w:rPr>
          <w:rFonts w:ascii="仿宋" w:eastAsia="仿宋" w:hAnsi="仿宋" w:cs="Times New Roman"/>
          <w:sz w:val="30"/>
          <w:szCs w:val="30"/>
        </w:rPr>
        <w:t>山东省建设项目环境监理机构信用</w:t>
      </w:r>
      <w:r w:rsidR="00C40E20">
        <w:rPr>
          <w:rFonts w:ascii="仿宋" w:eastAsia="仿宋" w:hAnsi="仿宋" w:cs="Times New Roman"/>
          <w:sz w:val="30"/>
          <w:szCs w:val="30"/>
        </w:rPr>
        <w:t>等级</w:t>
      </w:r>
      <w:r>
        <w:rPr>
          <w:rFonts w:ascii="仿宋" w:eastAsia="仿宋" w:hAnsi="仿宋" w:cs="Times New Roman"/>
          <w:sz w:val="30"/>
          <w:szCs w:val="30"/>
        </w:rPr>
        <w:t>评价管理办法</w:t>
      </w:r>
      <w:r>
        <w:rPr>
          <w:rFonts w:ascii="仿宋" w:eastAsia="仿宋" w:hAnsi="仿宋" w:cs="Times New Roman" w:hint="eastAsia"/>
          <w:sz w:val="30"/>
          <w:szCs w:val="30"/>
        </w:rPr>
        <w:t>》等相关规定。</w:t>
      </w:r>
    </w:p>
    <w:p w:rsidR="00310BFF" w:rsidRDefault="00046604">
      <w:pPr>
        <w:ind w:leftChars="-135" w:left="-283" w:firstLineChars="200" w:firstLine="600"/>
        <w:rPr>
          <w:rFonts w:ascii="仿宋" w:eastAsia="仿宋" w:hAnsi="仿宋" w:cs="Times New Roman"/>
          <w:sz w:val="30"/>
          <w:szCs w:val="30"/>
        </w:rPr>
      </w:pPr>
      <w:r>
        <w:rPr>
          <w:rFonts w:ascii="仿宋" w:eastAsia="仿宋" w:hAnsi="仿宋" w:cs="Times New Roman" w:hint="eastAsia"/>
          <w:sz w:val="30"/>
          <w:szCs w:val="30"/>
        </w:rPr>
        <w:t>本企业郑重承诺：提交的所有填报信息真实、合法、有效。所有填报信息相关材料都已备齐，随时接受检查，并承担本企业因提供虚假材料引发的一切后果相应法律法规责任。</w:t>
      </w:r>
    </w:p>
    <w:p w:rsidR="00310BFF" w:rsidRDefault="00310BFF">
      <w:pPr>
        <w:ind w:firstLineChars="300" w:firstLine="900"/>
        <w:rPr>
          <w:rFonts w:ascii="仿宋" w:eastAsia="仿宋" w:hAnsi="仿宋" w:cs="Times New Roman"/>
          <w:sz w:val="30"/>
          <w:szCs w:val="30"/>
        </w:rPr>
      </w:pPr>
    </w:p>
    <w:p w:rsidR="00310BFF" w:rsidRDefault="00310BFF">
      <w:pPr>
        <w:ind w:firstLineChars="300" w:firstLine="900"/>
        <w:rPr>
          <w:rFonts w:ascii="仿宋" w:eastAsia="仿宋" w:hAnsi="仿宋" w:cs="Times New Roman"/>
          <w:sz w:val="30"/>
          <w:szCs w:val="30"/>
        </w:rPr>
      </w:pPr>
    </w:p>
    <w:p w:rsidR="00310BFF" w:rsidRDefault="00310BFF">
      <w:pPr>
        <w:ind w:firstLineChars="300" w:firstLine="900"/>
        <w:rPr>
          <w:rFonts w:ascii="仿宋" w:eastAsia="仿宋" w:hAnsi="仿宋" w:cs="Times New Roman"/>
          <w:sz w:val="30"/>
          <w:szCs w:val="30"/>
        </w:rPr>
      </w:pPr>
    </w:p>
    <w:p w:rsidR="00310BFF" w:rsidRDefault="00046604">
      <w:pPr>
        <w:ind w:firstLineChars="1300" w:firstLine="3900"/>
        <w:rPr>
          <w:rFonts w:ascii="仿宋" w:eastAsia="仿宋" w:hAnsi="仿宋" w:cs="Times New Roman"/>
          <w:sz w:val="30"/>
          <w:szCs w:val="30"/>
        </w:rPr>
      </w:pPr>
      <w:r>
        <w:rPr>
          <w:rFonts w:ascii="仿宋" w:eastAsia="仿宋" w:hAnsi="仿宋" w:cs="Times New Roman" w:hint="eastAsia"/>
          <w:sz w:val="30"/>
          <w:szCs w:val="30"/>
        </w:rPr>
        <w:t>单位盖章：</w:t>
      </w:r>
    </w:p>
    <w:p w:rsidR="00310BFF" w:rsidRDefault="00310BFF">
      <w:pPr>
        <w:ind w:firstLineChars="1100" w:firstLine="3300"/>
        <w:rPr>
          <w:rFonts w:ascii="仿宋" w:eastAsia="仿宋" w:hAnsi="仿宋" w:cs="Times New Roman"/>
          <w:sz w:val="30"/>
          <w:szCs w:val="30"/>
        </w:rPr>
      </w:pPr>
    </w:p>
    <w:p w:rsidR="00310BFF" w:rsidRDefault="00046604">
      <w:pPr>
        <w:ind w:firstLineChars="1300" w:firstLine="3900"/>
        <w:rPr>
          <w:rFonts w:ascii="仿宋" w:eastAsia="仿宋" w:hAnsi="仿宋" w:cs="Times New Roman"/>
          <w:sz w:val="30"/>
          <w:szCs w:val="30"/>
        </w:rPr>
      </w:pPr>
      <w:r>
        <w:rPr>
          <w:rFonts w:ascii="仿宋" w:eastAsia="仿宋" w:hAnsi="仿宋" w:cs="Times New Roman" w:hint="eastAsia"/>
          <w:sz w:val="30"/>
          <w:szCs w:val="30"/>
        </w:rPr>
        <w:t>法定代表人签字：</w:t>
      </w:r>
    </w:p>
    <w:p w:rsidR="00310BFF" w:rsidRDefault="00310BFF">
      <w:pPr>
        <w:ind w:firstLineChars="1100" w:firstLine="3300"/>
        <w:rPr>
          <w:rFonts w:ascii="仿宋" w:eastAsia="仿宋" w:hAnsi="仿宋" w:cs="Times New Roman"/>
          <w:sz w:val="30"/>
          <w:szCs w:val="30"/>
        </w:rPr>
      </w:pPr>
    </w:p>
    <w:p w:rsidR="00310BFF" w:rsidRDefault="00046604">
      <w:pPr>
        <w:ind w:firstLineChars="1950" w:firstLine="5850"/>
        <w:rPr>
          <w:rFonts w:ascii="仿宋" w:eastAsia="仿宋" w:hAnsi="仿宋" w:cs="Times New Roman"/>
          <w:sz w:val="30"/>
          <w:szCs w:val="30"/>
        </w:rPr>
        <w:sectPr w:rsidR="00310BFF">
          <w:pgSz w:w="11906" w:h="16838"/>
          <w:pgMar w:top="1440" w:right="1588" w:bottom="1440" w:left="1588" w:header="851" w:footer="663" w:gutter="0"/>
          <w:cols w:space="720"/>
          <w:docGrid w:type="lines" w:linePitch="312"/>
        </w:sectPr>
      </w:pPr>
      <w:r>
        <w:rPr>
          <w:rFonts w:ascii="仿宋" w:eastAsia="仿宋" w:hAnsi="仿宋" w:cs="Times New Roman" w:hint="eastAsia"/>
          <w:sz w:val="30"/>
          <w:szCs w:val="30"/>
        </w:rPr>
        <w:t>年   月   日</w:t>
      </w:r>
    </w:p>
    <w:p w:rsidR="00310BFF" w:rsidRDefault="00310BFF">
      <w:pPr>
        <w:ind w:firstLineChars="800" w:firstLine="3534"/>
        <w:rPr>
          <w:rFonts w:asciiTheme="majorEastAsia" w:eastAsiaTheme="majorEastAsia" w:hAnsiTheme="majorEastAsia" w:cs="Times New Roman"/>
          <w:b/>
          <w:bCs/>
          <w:sz w:val="44"/>
          <w:szCs w:val="44"/>
        </w:rPr>
      </w:pPr>
    </w:p>
    <w:p w:rsidR="00310BFF" w:rsidRDefault="00046604">
      <w:pPr>
        <w:ind w:firstLineChars="800" w:firstLine="3534"/>
        <w:rPr>
          <w:rFonts w:asciiTheme="majorEastAsia" w:eastAsiaTheme="majorEastAsia" w:hAnsiTheme="majorEastAsia" w:cs="Times New Roman"/>
          <w:b/>
          <w:bCs/>
          <w:sz w:val="44"/>
          <w:szCs w:val="44"/>
        </w:rPr>
      </w:pPr>
      <w:r>
        <w:rPr>
          <w:rFonts w:asciiTheme="majorEastAsia" w:eastAsiaTheme="majorEastAsia" w:hAnsiTheme="majorEastAsia" w:cs="Times New Roman" w:hint="eastAsia"/>
          <w:b/>
          <w:bCs/>
          <w:sz w:val="44"/>
          <w:szCs w:val="44"/>
        </w:rPr>
        <w:t>填写说明</w:t>
      </w:r>
    </w:p>
    <w:p w:rsidR="00310BFF" w:rsidRDefault="00310BFF">
      <w:pPr>
        <w:pStyle w:val="ac"/>
        <w:ind w:firstLineChars="200" w:firstLine="560"/>
        <w:rPr>
          <w:rFonts w:ascii="Times New Roman" w:hAnsi="Times New Roman" w:cs="Times New Roman"/>
          <w:color w:val="000000"/>
          <w:sz w:val="28"/>
          <w:szCs w:val="28"/>
          <w:shd w:val="clear" w:color="auto" w:fill="FFFFFF"/>
        </w:rPr>
      </w:pP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一、本表用于环境</w:t>
      </w:r>
      <w:r>
        <w:rPr>
          <w:rFonts w:ascii="仿宋" w:eastAsia="仿宋" w:hAnsi="仿宋" w:cs="Times New Roman"/>
          <w:sz w:val="30"/>
          <w:szCs w:val="30"/>
        </w:rPr>
        <w:t>监理</w:t>
      </w:r>
      <w:r>
        <w:rPr>
          <w:rFonts w:ascii="仿宋" w:eastAsia="仿宋" w:hAnsi="仿宋" w:cs="Times New Roman" w:hint="eastAsia"/>
          <w:sz w:val="30"/>
          <w:szCs w:val="30"/>
        </w:rPr>
        <w:t>机构</w:t>
      </w:r>
      <w:r>
        <w:rPr>
          <w:rFonts w:ascii="仿宋" w:eastAsia="仿宋" w:hAnsi="仿宋" w:cs="Times New Roman"/>
          <w:sz w:val="30"/>
          <w:szCs w:val="30"/>
        </w:rPr>
        <w:t>申请信用</w:t>
      </w:r>
      <w:r w:rsidR="00C40E20">
        <w:rPr>
          <w:rFonts w:ascii="仿宋" w:eastAsia="仿宋" w:hAnsi="仿宋" w:cs="Times New Roman"/>
          <w:sz w:val="30"/>
          <w:szCs w:val="30"/>
        </w:rPr>
        <w:t>等级</w:t>
      </w:r>
      <w:r>
        <w:rPr>
          <w:rFonts w:ascii="仿宋" w:eastAsia="仿宋" w:hAnsi="仿宋" w:cs="Times New Roman"/>
          <w:sz w:val="30"/>
          <w:szCs w:val="30"/>
        </w:rPr>
        <w:t>评价时填写</w:t>
      </w:r>
      <w:r>
        <w:rPr>
          <w:rFonts w:ascii="仿宋" w:eastAsia="仿宋" w:hAnsi="仿宋" w:cs="Times New Roman" w:hint="eastAsia"/>
          <w:sz w:val="30"/>
          <w:szCs w:val="30"/>
        </w:rPr>
        <w:t>。</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二、</w:t>
      </w:r>
      <w:r>
        <w:rPr>
          <w:rFonts w:ascii="仿宋" w:eastAsia="仿宋" w:hAnsi="仿宋" w:cs="Times New Roman"/>
          <w:sz w:val="30"/>
          <w:szCs w:val="30"/>
        </w:rPr>
        <w:t>本表用计算机打印填写，不得涂改。</w:t>
      </w:r>
      <w:r>
        <w:rPr>
          <w:rFonts w:ascii="仿宋" w:eastAsia="仿宋" w:hAnsi="仿宋" w:cs="Times New Roman" w:hint="eastAsia"/>
          <w:sz w:val="30"/>
          <w:szCs w:val="30"/>
        </w:rPr>
        <w:t>本表中带“□”的位置用“√”选择填写。</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三、本表所用数字均应使用阿拉伯数字。除注明外，货币种类为人民币，企业为万元。数据可保留一位小数。</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四、本表所填的各类数据信息的真实性、完整性和线上线下的一致性由填表企业负责。因本表所填的各类数据信息失真所造成的影响或带来的后果由填表企业自行承担。</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五、行业协会同时承诺：对填表企业需保密的事项，协会不对外泄露，确保会员企业合法权益不受影响。</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六、</w:t>
      </w:r>
      <w:r>
        <w:rPr>
          <w:rFonts w:ascii="仿宋" w:eastAsia="仿宋" w:hAnsi="仿宋" w:cs="Times New Roman"/>
          <w:sz w:val="30"/>
          <w:szCs w:val="30"/>
        </w:rPr>
        <w:t>本表在填写时如需加页，一律使用A4型纸</w:t>
      </w:r>
      <w:r>
        <w:rPr>
          <w:rFonts w:ascii="仿宋" w:eastAsia="仿宋" w:hAnsi="仿宋" w:cs="Times New Roman" w:hint="eastAsia"/>
          <w:sz w:val="30"/>
          <w:szCs w:val="30"/>
        </w:rPr>
        <w:t>。</w:t>
      </w:r>
    </w:p>
    <w:p w:rsidR="00310BFF" w:rsidRDefault="00310BFF">
      <w:pPr>
        <w:ind w:firstLineChars="300" w:firstLine="900"/>
        <w:rPr>
          <w:rFonts w:ascii="仿宋" w:eastAsia="仿宋" w:hAnsi="仿宋" w:cs="Times New Roman"/>
          <w:sz w:val="30"/>
          <w:szCs w:val="30"/>
        </w:rPr>
        <w:sectPr w:rsidR="00310BFF">
          <w:headerReference w:type="default" r:id="rId9"/>
          <w:footerReference w:type="default" r:id="rId10"/>
          <w:pgSz w:w="11906" w:h="16838"/>
          <w:pgMar w:top="1440" w:right="1588" w:bottom="1440" w:left="1588" w:header="851" w:footer="663" w:gutter="0"/>
          <w:cols w:space="720"/>
          <w:docGrid w:type="lines" w:linePitch="312"/>
        </w:sectPr>
      </w:pPr>
    </w:p>
    <w:p w:rsidR="00310BFF" w:rsidRDefault="00046604">
      <w:pPr>
        <w:widowControl/>
        <w:jc w:val="center"/>
        <w:rPr>
          <w:rFonts w:ascii="仿宋" w:eastAsia="仿宋" w:hAnsi="仿宋" w:cs="Times New Roman"/>
          <w:b/>
          <w:spacing w:val="-20"/>
          <w:sz w:val="30"/>
          <w:szCs w:val="30"/>
        </w:rPr>
      </w:pPr>
      <w:r>
        <w:rPr>
          <w:rFonts w:ascii="仿宋" w:eastAsia="仿宋" w:hAnsi="仿宋" w:cs="Times New Roman" w:hint="eastAsia"/>
          <w:b/>
          <w:spacing w:val="-20"/>
          <w:sz w:val="30"/>
          <w:szCs w:val="30"/>
        </w:rPr>
        <w:lastRenderedPageBreak/>
        <w:t>企 业 基 本 情 况</w:t>
      </w:r>
    </w:p>
    <w:tbl>
      <w:tblPr>
        <w:tblW w:w="949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985"/>
        <w:gridCol w:w="1701"/>
        <w:gridCol w:w="1984"/>
        <w:gridCol w:w="1985"/>
      </w:tblGrid>
      <w:tr w:rsidR="00310BFF">
        <w:trPr>
          <w:trHeight w:val="779"/>
        </w:trPr>
        <w:tc>
          <w:tcPr>
            <w:tcW w:w="1843"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单位全称</w:t>
            </w:r>
          </w:p>
        </w:tc>
        <w:tc>
          <w:tcPr>
            <w:tcW w:w="7655" w:type="dxa"/>
            <w:gridSpan w:val="4"/>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779"/>
        </w:trPr>
        <w:tc>
          <w:tcPr>
            <w:tcW w:w="1843"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单位地址</w:t>
            </w:r>
          </w:p>
        </w:tc>
        <w:tc>
          <w:tcPr>
            <w:tcW w:w="7655" w:type="dxa"/>
            <w:gridSpan w:val="4"/>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847"/>
        </w:trPr>
        <w:tc>
          <w:tcPr>
            <w:tcW w:w="1843" w:type="dxa"/>
            <w:tcMar>
              <w:left w:w="28" w:type="dxa"/>
              <w:right w:w="28" w:type="dxa"/>
            </w:tcMar>
            <w:vAlign w:val="center"/>
          </w:tcPr>
          <w:p w:rsidR="00310BFF" w:rsidRDefault="00C40E20">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入会时间</w:t>
            </w:r>
          </w:p>
        </w:tc>
        <w:tc>
          <w:tcPr>
            <w:tcW w:w="3686"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C40E20" w:rsidP="00C40E20">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法定代表人</w:t>
            </w:r>
          </w:p>
        </w:tc>
        <w:tc>
          <w:tcPr>
            <w:tcW w:w="1985" w:type="dxa"/>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820"/>
        </w:trPr>
        <w:tc>
          <w:tcPr>
            <w:tcW w:w="1843" w:type="dxa"/>
            <w:tcMar>
              <w:left w:w="28" w:type="dxa"/>
              <w:right w:w="28" w:type="dxa"/>
            </w:tcMar>
            <w:vAlign w:val="center"/>
          </w:tcPr>
          <w:p w:rsidR="00310BFF" w:rsidRDefault="00C40E20">
            <w:pPr>
              <w:tabs>
                <w:tab w:val="right" w:pos="8789"/>
              </w:tabs>
              <w:snapToGrid w:val="0"/>
              <w:jc w:val="center"/>
              <w:rPr>
                <w:rFonts w:ascii="宋体" w:eastAsia="宋体" w:hAnsi="宋体" w:cs="Times New Roman"/>
                <w:szCs w:val="21"/>
              </w:rPr>
            </w:pPr>
            <w:r>
              <w:rPr>
                <w:rFonts w:ascii="宋体" w:eastAsia="宋体" w:hAnsi="宋体" w:cs="Times New Roman"/>
                <w:szCs w:val="21"/>
              </w:rPr>
              <w:t>内设环境监理机构名称</w:t>
            </w:r>
          </w:p>
        </w:tc>
        <w:tc>
          <w:tcPr>
            <w:tcW w:w="3686"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C40E20" w:rsidP="00C40E20">
            <w:pPr>
              <w:tabs>
                <w:tab w:val="right" w:pos="8789"/>
              </w:tabs>
              <w:snapToGrid w:val="0"/>
              <w:jc w:val="center"/>
              <w:rPr>
                <w:rFonts w:ascii="宋体" w:eastAsia="宋体" w:hAnsi="宋体" w:cs="Times New Roman"/>
                <w:szCs w:val="21"/>
              </w:rPr>
            </w:pPr>
            <w:r>
              <w:rPr>
                <w:rFonts w:ascii="宋体" w:eastAsia="宋体" w:hAnsi="宋体" w:cs="Times New Roman"/>
                <w:szCs w:val="21"/>
              </w:rPr>
              <w:t>机构备案时间</w:t>
            </w: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865"/>
        </w:trPr>
        <w:tc>
          <w:tcPr>
            <w:tcW w:w="1843"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联系人</w:t>
            </w:r>
          </w:p>
        </w:tc>
        <w:tc>
          <w:tcPr>
            <w:tcW w:w="3686"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联系电话（手机）</w:t>
            </w: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840"/>
        </w:trPr>
        <w:tc>
          <w:tcPr>
            <w:tcW w:w="1843" w:type="dxa"/>
            <w:tcMar>
              <w:left w:w="28" w:type="dxa"/>
              <w:right w:w="28" w:type="dxa"/>
            </w:tcMar>
            <w:vAlign w:val="center"/>
          </w:tcPr>
          <w:p w:rsidR="00310BFF" w:rsidRPr="00C40E20" w:rsidRDefault="00046604">
            <w:pPr>
              <w:tabs>
                <w:tab w:val="right" w:pos="8789"/>
              </w:tabs>
              <w:snapToGrid w:val="0"/>
              <w:jc w:val="center"/>
              <w:rPr>
                <w:rFonts w:ascii="宋体" w:eastAsia="宋体" w:hAnsi="宋体" w:cs="Times New Roman"/>
                <w:szCs w:val="21"/>
              </w:rPr>
            </w:pPr>
            <w:r w:rsidRPr="00C40E20">
              <w:rPr>
                <w:rFonts w:ascii="宋体" w:hAnsi="宋体" w:cs="Times New Roman" w:hint="eastAsia"/>
                <w:color w:val="000000"/>
                <w:szCs w:val="21"/>
              </w:rPr>
              <w:t>办公场地</w:t>
            </w:r>
          </w:p>
        </w:tc>
        <w:tc>
          <w:tcPr>
            <w:tcW w:w="7655" w:type="dxa"/>
            <w:gridSpan w:val="4"/>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 自有，□ 租赁；面积：</w:t>
            </w:r>
            <w:r w:rsidR="00CF4CCD">
              <w:rPr>
                <w:rFonts w:ascii="宋体" w:eastAsia="宋体" w:hAnsi="宋体" w:cs="Times New Roman" w:hint="eastAsia"/>
                <w:szCs w:val="21"/>
              </w:rPr>
              <w:t xml:space="preserve">    </w:t>
            </w:r>
            <w:r>
              <w:rPr>
                <w:rFonts w:ascii="宋体" w:eastAsia="宋体" w:hAnsi="宋体" w:cs="Times New Roman" w:hint="eastAsia"/>
                <w:szCs w:val="21"/>
              </w:rPr>
              <w:t>平方米</w:t>
            </w:r>
            <w:r w:rsidR="00CF4CCD">
              <w:rPr>
                <w:rFonts w:ascii="宋体" w:eastAsia="宋体" w:hAnsi="宋体" w:cs="Times New Roman" w:hint="eastAsia"/>
                <w:szCs w:val="21"/>
              </w:rPr>
              <w:t>（其中环境监理机构办公面积    平方米）</w:t>
            </w:r>
          </w:p>
        </w:tc>
      </w:tr>
      <w:tr w:rsidR="00310BFF">
        <w:trPr>
          <w:trHeight w:val="866"/>
        </w:trPr>
        <w:tc>
          <w:tcPr>
            <w:tcW w:w="1843" w:type="dxa"/>
            <w:vMerge w:val="restart"/>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企业人员情况</w:t>
            </w: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szCs w:val="21"/>
              </w:rPr>
              <w:t>在职人数</w:t>
            </w:r>
          </w:p>
        </w:tc>
        <w:tc>
          <w:tcPr>
            <w:tcW w:w="1701" w:type="dxa"/>
            <w:tcMar>
              <w:left w:w="28" w:type="dxa"/>
              <w:right w:w="28" w:type="dxa"/>
            </w:tcMar>
            <w:vAlign w:val="center"/>
          </w:tcPr>
          <w:p w:rsidR="00310BFF" w:rsidRDefault="00310BFF">
            <w:pPr>
              <w:ind w:left="420"/>
              <w:jc w:val="center"/>
              <w:rPr>
                <w:rFonts w:ascii="宋体" w:eastAsia="宋体" w:hAnsi="宋体" w:cs="Times New Roman"/>
                <w:szCs w:val="21"/>
              </w:rPr>
            </w:pPr>
          </w:p>
        </w:tc>
        <w:tc>
          <w:tcPr>
            <w:tcW w:w="1984"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高级职称人数</w:t>
            </w:r>
          </w:p>
        </w:tc>
        <w:tc>
          <w:tcPr>
            <w:tcW w:w="1985" w:type="dxa"/>
            <w:tcMar>
              <w:left w:w="28" w:type="dxa"/>
              <w:right w:w="28" w:type="dxa"/>
            </w:tcMar>
            <w:vAlign w:val="center"/>
          </w:tcPr>
          <w:p w:rsidR="00310BFF" w:rsidRDefault="00310BFF">
            <w:pPr>
              <w:ind w:left="420"/>
              <w:jc w:val="center"/>
              <w:rPr>
                <w:rFonts w:ascii="宋体" w:eastAsia="宋体" w:hAnsi="宋体" w:cs="Times New Roman"/>
                <w:szCs w:val="21"/>
              </w:rPr>
            </w:pPr>
          </w:p>
        </w:tc>
      </w:tr>
      <w:tr w:rsidR="00310BFF">
        <w:trPr>
          <w:trHeight w:val="784"/>
        </w:trPr>
        <w:tc>
          <w:tcPr>
            <w:tcW w:w="1843" w:type="dxa"/>
            <w:vMerge/>
            <w:tcMar>
              <w:left w:w="28" w:type="dxa"/>
              <w:right w:w="28" w:type="dxa"/>
            </w:tcMar>
            <w:vAlign w:val="center"/>
          </w:tcPr>
          <w:p w:rsidR="00310BFF" w:rsidRDefault="00310BFF">
            <w:pPr>
              <w:ind w:left="420"/>
              <w:jc w:val="center"/>
              <w:rPr>
                <w:rFonts w:ascii="宋体" w:eastAsia="宋体" w:hAnsi="宋体" w:cs="Times New Roman"/>
                <w:szCs w:val="21"/>
              </w:rPr>
            </w:pP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中级职称人数</w:t>
            </w:r>
          </w:p>
        </w:tc>
        <w:tc>
          <w:tcPr>
            <w:tcW w:w="1701"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szCs w:val="21"/>
              </w:rPr>
              <w:t>环境监理专职人数</w:t>
            </w: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784"/>
        </w:trPr>
        <w:tc>
          <w:tcPr>
            <w:tcW w:w="1843" w:type="dxa"/>
            <w:vMerge/>
            <w:tcMar>
              <w:left w:w="28" w:type="dxa"/>
              <w:right w:w="28" w:type="dxa"/>
            </w:tcMar>
            <w:vAlign w:val="center"/>
          </w:tcPr>
          <w:p w:rsidR="00310BFF" w:rsidRDefault="00310BFF">
            <w:pPr>
              <w:ind w:left="420"/>
              <w:jc w:val="center"/>
              <w:rPr>
                <w:rFonts w:ascii="宋体" w:eastAsia="宋体" w:hAnsi="宋体" w:cs="Times New Roman"/>
                <w:szCs w:val="21"/>
              </w:rPr>
            </w:pP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环境监理培训</w:t>
            </w:r>
          </w:p>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合格证书人数</w:t>
            </w:r>
          </w:p>
        </w:tc>
        <w:tc>
          <w:tcPr>
            <w:tcW w:w="1701"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注册环保工程师人数</w:t>
            </w: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784"/>
        </w:trPr>
        <w:tc>
          <w:tcPr>
            <w:tcW w:w="1843" w:type="dxa"/>
            <w:vMerge/>
            <w:tcMar>
              <w:left w:w="28" w:type="dxa"/>
              <w:right w:w="28" w:type="dxa"/>
            </w:tcMar>
            <w:vAlign w:val="center"/>
          </w:tcPr>
          <w:p w:rsidR="00310BFF" w:rsidRDefault="00310BFF">
            <w:pPr>
              <w:ind w:left="420"/>
              <w:jc w:val="center"/>
              <w:rPr>
                <w:rFonts w:ascii="宋体" w:eastAsia="宋体" w:hAnsi="宋体" w:cs="Times New Roman"/>
                <w:szCs w:val="21"/>
              </w:rPr>
            </w:pP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注册环评工程师人数</w:t>
            </w:r>
          </w:p>
        </w:tc>
        <w:tc>
          <w:tcPr>
            <w:tcW w:w="1701"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4"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其他类国家注册工程师（注明类别）</w:t>
            </w: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736"/>
        </w:trPr>
        <w:tc>
          <w:tcPr>
            <w:tcW w:w="1843" w:type="dxa"/>
            <w:vMerge w:val="restart"/>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现有资质情况</w:t>
            </w: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szCs w:val="21"/>
              </w:rPr>
              <w:t>颁发时间</w:t>
            </w:r>
          </w:p>
        </w:tc>
        <w:tc>
          <w:tcPr>
            <w:tcW w:w="3685" w:type="dxa"/>
            <w:gridSpan w:val="2"/>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资质名称</w:t>
            </w:r>
          </w:p>
        </w:tc>
        <w:tc>
          <w:tcPr>
            <w:tcW w:w="1985"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有效期</w:t>
            </w:r>
          </w:p>
        </w:tc>
      </w:tr>
      <w:tr w:rsidR="00310BFF">
        <w:trPr>
          <w:trHeight w:val="658"/>
        </w:trPr>
        <w:tc>
          <w:tcPr>
            <w:tcW w:w="1843" w:type="dxa"/>
            <w:vMerge/>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3685"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670"/>
        </w:trPr>
        <w:tc>
          <w:tcPr>
            <w:tcW w:w="1843" w:type="dxa"/>
            <w:vMerge/>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3685"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trPr>
          <w:trHeight w:val="842"/>
        </w:trPr>
        <w:tc>
          <w:tcPr>
            <w:tcW w:w="1843" w:type="dxa"/>
            <w:vMerge/>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3685" w:type="dxa"/>
            <w:gridSpan w:val="2"/>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c>
          <w:tcPr>
            <w:tcW w:w="1985" w:type="dxa"/>
            <w:tcMar>
              <w:left w:w="28" w:type="dxa"/>
              <w:right w:w="28" w:type="dxa"/>
            </w:tcMar>
            <w:vAlign w:val="center"/>
          </w:tcPr>
          <w:p w:rsidR="00310BFF" w:rsidRDefault="00310BFF">
            <w:pPr>
              <w:tabs>
                <w:tab w:val="right" w:pos="8789"/>
              </w:tabs>
              <w:snapToGrid w:val="0"/>
              <w:jc w:val="center"/>
              <w:rPr>
                <w:rFonts w:ascii="宋体" w:eastAsia="宋体" w:hAnsi="宋体" w:cs="Times New Roman"/>
                <w:szCs w:val="21"/>
              </w:rPr>
            </w:pPr>
          </w:p>
        </w:tc>
      </w:tr>
      <w:tr w:rsidR="00310BFF" w:rsidTr="008B6EE9">
        <w:trPr>
          <w:trHeight w:val="1928"/>
        </w:trPr>
        <w:tc>
          <w:tcPr>
            <w:tcW w:w="1843" w:type="dxa"/>
            <w:tcMar>
              <w:left w:w="28" w:type="dxa"/>
              <w:right w:w="28" w:type="dxa"/>
            </w:tcMar>
            <w:vAlign w:val="center"/>
          </w:tcPr>
          <w:p w:rsidR="00310BFF" w:rsidRDefault="00046604">
            <w:pPr>
              <w:tabs>
                <w:tab w:val="right" w:pos="8789"/>
              </w:tabs>
              <w:snapToGrid w:val="0"/>
              <w:jc w:val="center"/>
              <w:rPr>
                <w:rFonts w:ascii="宋体" w:eastAsia="宋体" w:hAnsi="宋体" w:cs="Times New Roman"/>
                <w:szCs w:val="21"/>
              </w:rPr>
            </w:pPr>
            <w:r>
              <w:rPr>
                <w:rFonts w:ascii="宋体" w:eastAsia="宋体" w:hAnsi="宋体" w:cs="Times New Roman" w:hint="eastAsia"/>
                <w:szCs w:val="21"/>
              </w:rPr>
              <w:t>评分需企业提供的资料</w:t>
            </w:r>
          </w:p>
        </w:tc>
        <w:tc>
          <w:tcPr>
            <w:tcW w:w="7655" w:type="dxa"/>
            <w:gridSpan w:val="4"/>
            <w:tcMar>
              <w:left w:w="28" w:type="dxa"/>
              <w:right w:w="28" w:type="dxa"/>
            </w:tcMar>
            <w:vAlign w:val="center"/>
          </w:tcPr>
          <w:p w:rsidR="00310BFF" w:rsidRDefault="00310BFF">
            <w:pPr>
              <w:tabs>
                <w:tab w:val="right" w:pos="8789"/>
              </w:tabs>
              <w:snapToGrid w:val="0"/>
              <w:jc w:val="left"/>
              <w:rPr>
                <w:rFonts w:ascii="宋体" w:eastAsia="宋体" w:hAnsi="宋体" w:cs="Times New Roman"/>
                <w:szCs w:val="21"/>
              </w:rPr>
            </w:pPr>
          </w:p>
          <w:p w:rsidR="00310BFF" w:rsidRDefault="00046604">
            <w:pPr>
              <w:tabs>
                <w:tab w:val="right" w:pos="8789"/>
              </w:tabs>
              <w:snapToGrid w:val="0"/>
              <w:jc w:val="left"/>
              <w:rPr>
                <w:rFonts w:ascii="宋体" w:eastAsia="宋体" w:hAnsi="宋体" w:cs="Times New Roman"/>
                <w:szCs w:val="21"/>
              </w:rPr>
            </w:pPr>
            <w:r>
              <w:rPr>
                <w:rFonts w:ascii="宋体" w:eastAsia="宋体" w:hAnsi="宋体" w:cs="Times New Roman" w:hint="eastAsia"/>
                <w:szCs w:val="21"/>
              </w:rPr>
              <w:t>参评单位为考</w:t>
            </w:r>
            <w:bookmarkStart w:id="0" w:name="_GoBack"/>
            <w:bookmarkEnd w:id="0"/>
            <w:r>
              <w:rPr>
                <w:rFonts w:ascii="宋体" w:eastAsia="宋体" w:hAnsi="宋体" w:cs="Times New Roman" w:hint="eastAsia"/>
                <w:szCs w:val="21"/>
              </w:rPr>
              <w:t>评打分应提供相关资料，装订后（一式两份）报至协会秘书处。</w:t>
            </w:r>
          </w:p>
          <w:p w:rsidR="00310BFF" w:rsidRDefault="00310BFF">
            <w:pPr>
              <w:tabs>
                <w:tab w:val="right" w:pos="8789"/>
              </w:tabs>
              <w:snapToGrid w:val="0"/>
              <w:jc w:val="left"/>
              <w:rPr>
                <w:rFonts w:ascii="宋体" w:eastAsia="宋体" w:hAnsi="宋体" w:cs="Times New Roman"/>
                <w:szCs w:val="21"/>
              </w:rPr>
            </w:pPr>
          </w:p>
          <w:p w:rsidR="00310BFF" w:rsidRDefault="00310BFF">
            <w:pPr>
              <w:tabs>
                <w:tab w:val="right" w:pos="8789"/>
              </w:tabs>
              <w:snapToGrid w:val="0"/>
              <w:ind w:left="360"/>
              <w:rPr>
                <w:rFonts w:ascii="宋体" w:eastAsia="宋体" w:hAnsi="宋体" w:cs="Times New Roman"/>
                <w:szCs w:val="21"/>
              </w:rPr>
            </w:pPr>
          </w:p>
        </w:tc>
      </w:tr>
    </w:tbl>
    <w:p w:rsidR="00310BFF" w:rsidRDefault="00310BFF">
      <w:pPr>
        <w:rPr>
          <w:rFonts w:ascii="仿宋" w:eastAsia="仿宋" w:hAnsi="仿宋" w:cs="Times New Roman"/>
          <w:b/>
          <w:bCs/>
          <w:sz w:val="30"/>
          <w:szCs w:val="30"/>
        </w:rPr>
        <w:sectPr w:rsidR="00310BFF">
          <w:pgSz w:w="11906" w:h="16838"/>
          <w:pgMar w:top="1440" w:right="1797" w:bottom="1440" w:left="1797" w:header="851" w:footer="663" w:gutter="0"/>
          <w:cols w:space="720"/>
          <w:docGrid w:type="lines" w:linePitch="312"/>
        </w:sectPr>
      </w:pPr>
    </w:p>
    <w:p w:rsidR="00310BFF" w:rsidRDefault="00310BFF">
      <w:pPr>
        <w:jc w:val="center"/>
        <w:rPr>
          <w:rFonts w:ascii="宋体" w:eastAsia="宋体" w:hAnsi="宋体" w:cs="Times New Roman"/>
          <w:b/>
          <w:sz w:val="32"/>
          <w:szCs w:val="32"/>
        </w:rPr>
      </w:pPr>
    </w:p>
    <w:p w:rsidR="00310BFF" w:rsidRDefault="00046604">
      <w:pPr>
        <w:jc w:val="center"/>
        <w:rPr>
          <w:rFonts w:ascii="宋体" w:eastAsia="宋体" w:hAnsi="宋体" w:cs="Times New Roman"/>
          <w:b/>
          <w:sz w:val="32"/>
          <w:szCs w:val="32"/>
        </w:rPr>
      </w:pPr>
      <w:r>
        <w:rPr>
          <w:rFonts w:ascii="宋体" w:eastAsia="宋体" w:hAnsi="宋体" w:cs="Times New Roman" w:hint="eastAsia"/>
          <w:b/>
          <w:sz w:val="32"/>
          <w:szCs w:val="32"/>
        </w:rPr>
        <w:t>材 料 明 细</w:t>
      </w:r>
    </w:p>
    <w:p w:rsidR="00310BFF" w:rsidRDefault="00310BFF">
      <w:pPr>
        <w:ind w:firstLineChars="200" w:firstLine="600"/>
        <w:rPr>
          <w:rFonts w:ascii="仿宋" w:eastAsia="仿宋" w:hAnsi="仿宋" w:cs="Times New Roman"/>
          <w:sz w:val="30"/>
          <w:szCs w:val="30"/>
        </w:rPr>
      </w:pP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1、依据《山东省建设项目环境</w:t>
      </w:r>
      <w:r>
        <w:rPr>
          <w:rFonts w:ascii="仿宋" w:eastAsia="仿宋" w:hAnsi="仿宋" w:cs="Times New Roman"/>
          <w:sz w:val="30"/>
          <w:szCs w:val="30"/>
        </w:rPr>
        <w:t>监理</w:t>
      </w:r>
      <w:r>
        <w:rPr>
          <w:rFonts w:ascii="仿宋" w:eastAsia="仿宋" w:hAnsi="仿宋" w:cs="Times New Roman" w:hint="eastAsia"/>
          <w:sz w:val="30"/>
          <w:szCs w:val="30"/>
        </w:rPr>
        <w:t>机构</w:t>
      </w:r>
      <w:r>
        <w:rPr>
          <w:rFonts w:ascii="仿宋" w:eastAsia="仿宋" w:hAnsi="仿宋" w:cs="Times New Roman"/>
          <w:sz w:val="30"/>
          <w:szCs w:val="30"/>
        </w:rPr>
        <w:t>信用</w:t>
      </w:r>
      <w:r w:rsidR="0063235D">
        <w:rPr>
          <w:rFonts w:ascii="仿宋" w:eastAsia="仿宋" w:hAnsi="仿宋" w:cs="Times New Roman"/>
          <w:sz w:val="30"/>
          <w:szCs w:val="30"/>
        </w:rPr>
        <w:t>等级</w:t>
      </w:r>
      <w:r>
        <w:rPr>
          <w:rFonts w:ascii="仿宋" w:eastAsia="仿宋" w:hAnsi="仿宋" w:cs="Times New Roman"/>
          <w:sz w:val="30"/>
          <w:szCs w:val="30"/>
        </w:rPr>
        <w:t>评价评分表</w:t>
      </w:r>
      <w:r>
        <w:rPr>
          <w:rFonts w:ascii="仿宋" w:eastAsia="仿宋" w:hAnsi="仿宋" w:cs="Times New Roman" w:hint="eastAsia"/>
          <w:sz w:val="30"/>
          <w:szCs w:val="30"/>
        </w:rPr>
        <w:t>》，自行申报是否存有“一票否决项指标”。</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2、</w:t>
      </w:r>
      <w:r w:rsidR="001A51C1">
        <w:rPr>
          <w:rFonts w:ascii="仿宋" w:eastAsia="仿宋" w:hAnsi="仿宋" w:cs="Times New Roman"/>
          <w:sz w:val="30"/>
          <w:szCs w:val="30"/>
        </w:rPr>
        <w:t>企业内部管理方面，主要包括环境监理</w:t>
      </w:r>
      <w:r>
        <w:rPr>
          <w:rFonts w:ascii="仿宋" w:eastAsia="仿宋" w:hAnsi="仿宋" w:cs="Times New Roman"/>
          <w:sz w:val="30"/>
          <w:szCs w:val="30"/>
        </w:rPr>
        <w:t>机构设置和岗位职责界定情况，</w:t>
      </w:r>
      <w:r>
        <w:rPr>
          <w:rFonts w:ascii="仿宋" w:eastAsia="仿宋" w:hAnsi="仿宋" w:cs="Times New Roman" w:hint="eastAsia"/>
          <w:sz w:val="30"/>
          <w:szCs w:val="30"/>
        </w:rPr>
        <w:t>人事劳动</w:t>
      </w:r>
      <w:r>
        <w:rPr>
          <w:rFonts w:ascii="仿宋" w:eastAsia="仿宋" w:hAnsi="仿宋" w:cs="Times New Roman"/>
          <w:sz w:val="30"/>
          <w:szCs w:val="30"/>
        </w:rPr>
        <w:t>、教育培训、技术档案、薪酬体系等规章制度的建立及执行情况</w:t>
      </w:r>
      <w:r>
        <w:rPr>
          <w:rFonts w:ascii="仿宋" w:eastAsia="仿宋" w:hAnsi="仿宋" w:cs="Times New Roman" w:hint="eastAsia"/>
          <w:sz w:val="30"/>
          <w:szCs w:val="30"/>
        </w:rPr>
        <w:t>。</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3、</w:t>
      </w:r>
      <w:r>
        <w:rPr>
          <w:rFonts w:ascii="仿宋" w:eastAsia="仿宋" w:hAnsi="仿宋" w:cs="Times New Roman"/>
          <w:sz w:val="30"/>
          <w:szCs w:val="30"/>
        </w:rPr>
        <w:t>企业资质达标方面，主要包括注册资金、技术负责人资格、</w:t>
      </w:r>
      <w:r>
        <w:rPr>
          <w:rFonts w:ascii="仿宋" w:eastAsia="仿宋" w:hAnsi="仿宋" w:cs="Times New Roman" w:hint="eastAsia"/>
          <w:sz w:val="30"/>
          <w:szCs w:val="30"/>
        </w:rPr>
        <w:t>持证从业人员</w:t>
      </w:r>
      <w:r>
        <w:rPr>
          <w:rFonts w:ascii="仿宋" w:eastAsia="仿宋" w:hAnsi="仿宋" w:cs="Times New Roman"/>
          <w:sz w:val="30"/>
          <w:szCs w:val="30"/>
        </w:rPr>
        <w:t>数量、</w:t>
      </w:r>
      <w:r>
        <w:rPr>
          <w:rFonts w:ascii="仿宋" w:eastAsia="仿宋" w:hAnsi="仿宋" w:cs="Times New Roman" w:hint="eastAsia"/>
          <w:sz w:val="30"/>
          <w:szCs w:val="30"/>
        </w:rPr>
        <w:t>办公场所</w:t>
      </w:r>
      <w:r>
        <w:rPr>
          <w:rFonts w:ascii="仿宋" w:eastAsia="仿宋" w:hAnsi="仿宋" w:cs="Times New Roman"/>
          <w:sz w:val="30"/>
          <w:szCs w:val="30"/>
        </w:rPr>
        <w:t>等情况。</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4、</w:t>
      </w:r>
      <w:r>
        <w:rPr>
          <w:rFonts w:ascii="仿宋" w:eastAsia="仿宋" w:hAnsi="仿宋" w:cs="Times New Roman"/>
          <w:sz w:val="30"/>
          <w:szCs w:val="30"/>
        </w:rPr>
        <w:t>企业市场行为方面，主要包括</w:t>
      </w:r>
      <w:r>
        <w:rPr>
          <w:rFonts w:ascii="仿宋" w:eastAsia="仿宋" w:hAnsi="仿宋" w:cs="Times New Roman" w:hint="eastAsia"/>
          <w:sz w:val="30"/>
          <w:szCs w:val="30"/>
        </w:rPr>
        <w:t>备案或会员</w:t>
      </w:r>
      <w:r>
        <w:rPr>
          <w:rFonts w:ascii="仿宋" w:eastAsia="仿宋" w:hAnsi="仿宋" w:cs="Times New Roman"/>
          <w:sz w:val="30"/>
          <w:szCs w:val="30"/>
        </w:rPr>
        <w:t>证书使用、投标竞标、合同订立、</w:t>
      </w:r>
      <w:r>
        <w:rPr>
          <w:rFonts w:ascii="仿宋" w:eastAsia="仿宋" w:hAnsi="仿宋" w:cs="Times New Roman" w:hint="eastAsia"/>
          <w:sz w:val="30"/>
          <w:szCs w:val="30"/>
        </w:rPr>
        <w:t>扰乱市场</w:t>
      </w:r>
      <w:r>
        <w:rPr>
          <w:rFonts w:ascii="仿宋" w:eastAsia="仿宋" w:hAnsi="仿宋" w:cs="Times New Roman"/>
          <w:sz w:val="30"/>
          <w:szCs w:val="30"/>
        </w:rPr>
        <w:t>、履约守信等情况。</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5、</w:t>
      </w:r>
      <w:r>
        <w:rPr>
          <w:rFonts w:ascii="仿宋" w:eastAsia="仿宋" w:hAnsi="仿宋" w:cs="Times New Roman"/>
          <w:sz w:val="30"/>
          <w:szCs w:val="30"/>
        </w:rPr>
        <w:t>企业服务质量方面，主要包括</w:t>
      </w:r>
      <w:r>
        <w:rPr>
          <w:rFonts w:ascii="仿宋" w:eastAsia="仿宋" w:hAnsi="仿宋" w:cs="Times New Roman" w:hint="eastAsia"/>
          <w:sz w:val="30"/>
          <w:szCs w:val="30"/>
        </w:rPr>
        <w:t>环境</w:t>
      </w:r>
      <w:r>
        <w:rPr>
          <w:rFonts w:ascii="仿宋" w:eastAsia="仿宋" w:hAnsi="仿宋" w:cs="Times New Roman"/>
          <w:sz w:val="30"/>
          <w:szCs w:val="30"/>
        </w:rPr>
        <w:t>监理</w:t>
      </w:r>
      <w:r w:rsidR="0081484C">
        <w:rPr>
          <w:rFonts w:ascii="仿宋" w:eastAsia="仿宋" w:hAnsi="仿宋" w:cs="Times New Roman" w:hint="eastAsia"/>
          <w:sz w:val="30"/>
          <w:szCs w:val="30"/>
        </w:rPr>
        <w:t>项目部</w:t>
      </w:r>
      <w:r>
        <w:rPr>
          <w:rFonts w:ascii="仿宋" w:eastAsia="仿宋" w:hAnsi="仿宋" w:cs="Times New Roman"/>
          <w:sz w:val="30"/>
          <w:szCs w:val="30"/>
        </w:rPr>
        <w:t>人员配置、</w:t>
      </w:r>
      <w:r>
        <w:rPr>
          <w:rFonts w:ascii="仿宋" w:eastAsia="仿宋" w:hAnsi="仿宋" w:cs="Times New Roman" w:hint="eastAsia"/>
          <w:sz w:val="30"/>
          <w:szCs w:val="30"/>
        </w:rPr>
        <w:t>环境</w:t>
      </w:r>
      <w:r>
        <w:rPr>
          <w:rFonts w:ascii="仿宋" w:eastAsia="仿宋" w:hAnsi="仿宋" w:cs="Times New Roman"/>
          <w:sz w:val="30"/>
          <w:szCs w:val="30"/>
        </w:rPr>
        <w:t>监理</w:t>
      </w:r>
      <w:r>
        <w:rPr>
          <w:rFonts w:ascii="仿宋" w:eastAsia="仿宋" w:hAnsi="仿宋" w:cs="Times New Roman" w:hint="eastAsia"/>
          <w:sz w:val="30"/>
          <w:szCs w:val="30"/>
        </w:rPr>
        <w:t>实施方案</w:t>
      </w:r>
      <w:r w:rsidR="0081484C">
        <w:rPr>
          <w:rFonts w:ascii="仿宋" w:eastAsia="仿宋" w:hAnsi="仿宋" w:cs="Times New Roman" w:hint="eastAsia"/>
          <w:sz w:val="30"/>
          <w:szCs w:val="30"/>
        </w:rPr>
        <w:t>、月报（季报）</w:t>
      </w:r>
      <w:r>
        <w:rPr>
          <w:rFonts w:ascii="仿宋" w:eastAsia="仿宋" w:hAnsi="仿宋" w:cs="Times New Roman"/>
          <w:sz w:val="30"/>
          <w:szCs w:val="30"/>
        </w:rPr>
        <w:t>和</w:t>
      </w:r>
      <w:r>
        <w:rPr>
          <w:rFonts w:ascii="仿宋" w:eastAsia="仿宋" w:hAnsi="仿宋" w:cs="Times New Roman" w:hint="eastAsia"/>
          <w:sz w:val="30"/>
          <w:szCs w:val="30"/>
        </w:rPr>
        <w:t>监理</w:t>
      </w:r>
      <w:r w:rsidR="0081484C">
        <w:rPr>
          <w:rFonts w:ascii="仿宋" w:eastAsia="仿宋" w:hAnsi="仿宋" w:cs="Times New Roman" w:hint="eastAsia"/>
          <w:sz w:val="30"/>
          <w:szCs w:val="30"/>
        </w:rPr>
        <w:t>总结</w:t>
      </w:r>
      <w:r>
        <w:rPr>
          <w:rFonts w:ascii="仿宋" w:eastAsia="仿宋" w:hAnsi="仿宋" w:cs="Times New Roman" w:hint="eastAsia"/>
          <w:sz w:val="30"/>
          <w:szCs w:val="30"/>
        </w:rPr>
        <w:t>报告</w:t>
      </w:r>
      <w:r>
        <w:rPr>
          <w:rFonts w:ascii="仿宋" w:eastAsia="仿宋" w:hAnsi="仿宋" w:cs="Times New Roman"/>
          <w:sz w:val="30"/>
          <w:szCs w:val="30"/>
        </w:rPr>
        <w:t>的编制以及</w:t>
      </w:r>
      <w:r>
        <w:rPr>
          <w:rFonts w:ascii="仿宋" w:eastAsia="仿宋" w:hAnsi="仿宋" w:cs="Times New Roman" w:hint="eastAsia"/>
          <w:sz w:val="30"/>
          <w:szCs w:val="30"/>
        </w:rPr>
        <w:t>驻场、旁站及巡查</w:t>
      </w:r>
      <w:r>
        <w:rPr>
          <w:rFonts w:ascii="仿宋" w:eastAsia="仿宋" w:hAnsi="仿宋" w:cs="Times New Roman"/>
          <w:sz w:val="30"/>
          <w:szCs w:val="30"/>
        </w:rPr>
        <w:t>等监理工作情况，业主的</w:t>
      </w:r>
      <w:r>
        <w:rPr>
          <w:rFonts w:ascii="仿宋" w:eastAsia="仿宋" w:hAnsi="仿宋" w:cs="Times New Roman" w:hint="eastAsia"/>
          <w:sz w:val="30"/>
          <w:szCs w:val="30"/>
        </w:rPr>
        <w:t>反馈</w:t>
      </w:r>
      <w:r>
        <w:rPr>
          <w:rFonts w:ascii="仿宋" w:eastAsia="仿宋" w:hAnsi="仿宋" w:cs="Times New Roman"/>
          <w:sz w:val="30"/>
          <w:szCs w:val="30"/>
        </w:rPr>
        <w:t>评价等情况。</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6、</w:t>
      </w:r>
      <w:r>
        <w:rPr>
          <w:rFonts w:ascii="仿宋" w:eastAsia="仿宋" w:hAnsi="仿宋" w:cs="Times New Roman"/>
          <w:sz w:val="30"/>
          <w:szCs w:val="30"/>
        </w:rPr>
        <w:t xml:space="preserve"> 企业社会信誉方面，主要包括</w:t>
      </w:r>
      <w:r>
        <w:rPr>
          <w:rFonts w:ascii="仿宋" w:eastAsia="仿宋" w:hAnsi="仿宋" w:cs="Times New Roman" w:hint="eastAsia"/>
          <w:sz w:val="30"/>
          <w:szCs w:val="30"/>
        </w:rPr>
        <w:t>环境</w:t>
      </w:r>
      <w:r>
        <w:rPr>
          <w:rFonts w:ascii="仿宋" w:eastAsia="仿宋" w:hAnsi="仿宋" w:cs="Times New Roman"/>
          <w:sz w:val="30"/>
          <w:szCs w:val="30"/>
        </w:rPr>
        <w:t>监理企业及其聘用员工、所监理</w:t>
      </w:r>
      <w:r>
        <w:rPr>
          <w:rFonts w:ascii="仿宋" w:eastAsia="仿宋" w:hAnsi="仿宋" w:cs="Times New Roman" w:hint="eastAsia"/>
          <w:sz w:val="30"/>
          <w:szCs w:val="30"/>
        </w:rPr>
        <w:t>项目</w:t>
      </w:r>
      <w:r>
        <w:rPr>
          <w:rFonts w:ascii="仿宋" w:eastAsia="仿宋" w:hAnsi="仿宋" w:cs="Times New Roman"/>
          <w:sz w:val="30"/>
          <w:szCs w:val="30"/>
        </w:rPr>
        <w:t>获得各类奖项和受到处罚等情况。</w:t>
      </w:r>
    </w:p>
    <w:p w:rsidR="00310BFF" w:rsidRDefault="00046604">
      <w:pPr>
        <w:ind w:firstLineChars="200" w:firstLine="600"/>
        <w:rPr>
          <w:rFonts w:ascii="仿宋" w:eastAsia="仿宋" w:hAnsi="仿宋" w:cs="Times New Roman"/>
          <w:sz w:val="30"/>
          <w:szCs w:val="30"/>
        </w:rPr>
      </w:pPr>
      <w:r>
        <w:rPr>
          <w:rFonts w:ascii="仿宋" w:eastAsia="仿宋" w:hAnsi="仿宋" w:cs="Times New Roman" w:hint="eastAsia"/>
          <w:sz w:val="30"/>
          <w:szCs w:val="30"/>
        </w:rPr>
        <w:t>7、申报企业依据《山东省建设项目环境</w:t>
      </w:r>
      <w:r>
        <w:rPr>
          <w:rFonts w:ascii="仿宋" w:eastAsia="仿宋" w:hAnsi="仿宋" w:cs="Times New Roman"/>
          <w:sz w:val="30"/>
          <w:szCs w:val="30"/>
        </w:rPr>
        <w:t>监理</w:t>
      </w:r>
      <w:r>
        <w:rPr>
          <w:rFonts w:ascii="仿宋" w:eastAsia="仿宋" w:hAnsi="仿宋" w:cs="Times New Roman" w:hint="eastAsia"/>
          <w:sz w:val="30"/>
          <w:szCs w:val="30"/>
        </w:rPr>
        <w:t>机构</w:t>
      </w:r>
      <w:r>
        <w:rPr>
          <w:rFonts w:ascii="仿宋" w:eastAsia="仿宋" w:hAnsi="仿宋" w:cs="Times New Roman"/>
          <w:sz w:val="30"/>
          <w:szCs w:val="30"/>
        </w:rPr>
        <w:t>信用</w:t>
      </w:r>
      <w:r w:rsidR="0063235D">
        <w:rPr>
          <w:rFonts w:ascii="仿宋" w:eastAsia="仿宋" w:hAnsi="仿宋" w:cs="Times New Roman"/>
          <w:sz w:val="30"/>
          <w:szCs w:val="30"/>
        </w:rPr>
        <w:t>等级</w:t>
      </w:r>
      <w:r>
        <w:rPr>
          <w:rFonts w:ascii="仿宋" w:eastAsia="仿宋" w:hAnsi="仿宋" w:cs="Times New Roman"/>
          <w:sz w:val="30"/>
          <w:szCs w:val="30"/>
        </w:rPr>
        <w:t>评价评分表</w:t>
      </w:r>
      <w:r>
        <w:rPr>
          <w:rFonts w:ascii="仿宋" w:eastAsia="仿宋" w:hAnsi="仿宋" w:cs="Times New Roman" w:hint="eastAsia"/>
          <w:sz w:val="30"/>
          <w:szCs w:val="30"/>
        </w:rPr>
        <w:t>》评分细则，自行逐项组织申报材料。</w:t>
      </w:r>
    </w:p>
    <w:p w:rsidR="00310BFF" w:rsidRDefault="00310BFF">
      <w:pPr>
        <w:widowControl/>
        <w:shd w:val="clear" w:color="auto" w:fill="FFFFFF"/>
        <w:spacing w:line="450" w:lineRule="atLeast"/>
        <w:ind w:left="420"/>
        <w:rPr>
          <w:rFonts w:asciiTheme="minorEastAsia" w:hAnsiTheme="minorEastAsia" w:cs="仿宋"/>
          <w:kern w:val="0"/>
          <w:sz w:val="24"/>
          <w:szCs w:val="24"/>
        </w:rPr>
      </w:pPr>
    </w:p>
    <w:p w:rsidR="00310BFF" w:rsidRDefault="00310BFF">
      <w:pPr>
        <w:widowControl/>
        <w:shd w:val="clear" w:color="auto" w:fill="FFFFFF"/>
        <w:spacing w:line="450" w:lineRule="atLeast"/>
        <w:ind w:left="420"/>
        <w:jc w:val="center"/>
        <w:rPr>
          <w:rFonts w:asciiTheme="minorEastAsia" w:hAnsiTheme="minorEastAsia" w:cs="仿宋"/>
          <w:kern w:val="0"/>
          <w:sz w:val="24"/>
          <w:szCs w:val="24"/>
        </w:rPr>
      </w:pPr>
    </w:p>
    <w:p w:rsidR="00310BFF" w:rsidRDefault="00310BFF">
      <w:pPr>
        <w:rPr>
          <w:rFonts w:ascii="仿宋" w:eastAsia="仿宋" w:hAnsi="仿宋"/>
          <w:sz w:val="16"/>
          <w:szCs w:val="16"/>
        </w:rPr>
      </w:pPr>
    </w:p>
    <w:sectPr w:rsidR="00310BFF">
      <w:headerReference w:type="default" r:id="rId11"/>
      <w:footerReference w:type="default" r:id="rId12"/>
      <w:footerReference w:type="first" r:id="rId13"/>
      <w:pgSz w:w="11906" w:h="16838"/>
      <w:pgMar w:top="1440" w:right="1797" w:bottom="1440" w:left="1797" w:header="851" w:footer="663"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8ED" w:rsidRDefault="002528ED">
      <w:r>
        <w:separator/>
      </w:r>
    </w:p>
  </w:endnote>
  <w:endnote w:type="continuationSeparator" w:id="0">
    <w:p w:rsidR="002528ED" w:rsidRDefault="00252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FF" w:rsidRDefault="00046604">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10BFF" w:rsidRDefault="000466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B6EE9" w:rsidRPr="008B6EE9">
                            <w:rPr>
                              <w:noProof/>
                            </w:rPr>
                            <w:t>3</w:t>
                          </w:r>
                          <w:r>
                            <w:rPr>
                              <w:rFonts w:hint="eastAsia"/>
                              <w:sz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" filled="f" stroked="f">
              <v:textbox style="mso-fit-shape-to-text:t" inset="0,0,0,0">
                <w:txbxContent>
                  <w:p w:rsidR="00310BFF" w:rsidRDefault="00046604">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8B6EE9" w:rsidRPr="008B6EE9">
                      <w:rPr>
                        <w:noProof/>
                      </w:rPr>
                      <w:t>3</w:t>
                    </w:r>
                    <w:r>
                      <w:rPr>
                        <w:rFonts w:hint="eastAsia"/>
                        <w:sz w:val="1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FF" w:rsidRDefault="00046604">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10BFF" w:rsidRDefault="00046604">
                          <w:pPr>
                            <w:rPr>
                              <w:rFonts w:ascii="仿宋" w:eastAsia="仿宋" w:hAnsi="仿宋"/>
                              <w:sz w:val="24"/>
                              <w:szCs w:val="24"/>
                            </w:rPr>
                          </w:pPr>
                          <w:r>
                            <w:rPr>
                              <w:rFonts w:ascii="仿宋" w:eastAsia="仿宋" w:hAnsi="仿宋" w:hint="eastAsia"/>
                              <w:sz w:val="24"/>
                              <w:szCs w:val="24"/>
                            </w:rPr>
                            <w:fldChar w:fldCharType="begin"/>
                          </w:r>
                          <w:r>
                            <w:rPr>
                              <w:rFonts w:ascii="仿宋" w:eastAsia="仿宋" w:hAnsi="仿宋" w:hint="eastAsia"/>
                              <w:sz w:val="24"/>
                              <w:szCs w:val="24"/>
                            </w:rPr>
                            <w:instrText xml:space="preserve"> PAGE  \* MERGEFORMAT </w:instrText>
                          </w:r>
                          <w:r>
                            <w:rPr>
                              <w:rFonts w:ascii="仿宋" w:eastAsia="仿宋" w:hAnsi="仿宋" w:hint="eastAsia"/>
                              <w:sz w:val="24"/>
                              <w:szCs w:val="24"/>
                            </w:rPr>
                            <w:fldChar w:fldCharType="separate"/>
                          </w:r>
                          <w:r w:rsidR="008B6EE9">
                            <w:rPr>
                              <w:rFonts w:ascii="仿宋" w:eastAsia="仿宋" w:hAnsi="仿宋"/>
                              <w:noProof/>
                              <w:sz w:val="24"/>
                              <w:szCs w:val="24"/>
                            </w:rPr>
                            <w:t>5</w:t>
                          </w:r>
                          <w:r>
                            <w:rPr>
                              <w:rFonts w:ascii="仿宋" w:eastAsia="仿宋" w:hAnsi="仿宋" w:hint="eastAsia"/>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rcjrQEAAEY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" filled="f" stroked="f">
              <v:textbox style="mso-fit-shape-to-text:t" inset="0,0,0,0">
                <w:txbxContent>
                  <w:p w:rsidR="00310BFF" w:rsidRDefault="00046604">
                    <w:pPr>
                      <w:rPr>
                        <w:rFonts w:ascii="仿宋" w:eastAsia="仿宋" w:hAnsi="仿宋"/>
                        <w:sz w:val="24"/>
                        <w:szCs w:val="24"/>
                      </w:rPr>
                    </w:pPr>
                    <w:r>
                      <w:rPr>
                        <w:rFonts w:ascii="仿宋" w:eastAsia="仿宋" w:hAnsi="仿宋" w:hint="eastAsia"/>
                        <w:sz w:val="24"/>
                        <w:szCs w:val="24"/>
                      </w:rPr>
                      <w:fldChar w:fldCharType="begin"/>
                    </w:r>
                    <w:r>
                      <w:rPr>
                        <w:rFonts w:ascii="仿宋" w:eastAsia="仿宋" w:hAnsi="仿宋" w:hint="eastAsia"/>
                        <w:sz w:val="24"/>
                        <w:szCs w:val="24"/>
                      </w:rPr>
                      <w:instrText xml:space="preserve"> PAGE  \* MERGEFORMAT </w:instrText>
                    </w:r>
                    <w:r>
                      <w:rPr>
                        <w:rFonts w:ascii="仿宋" w:eastAsia="仿宋" w:hAnsi="仿宋" w:hint="eastAsia"/>
                        <w:sz w:val="24"/>
                        <w:szCs w:val="24"/>
                      </w:rPr>
                      <w:fldChar w:fldCharType="separate"/>
                    </w:r>
                    <w:r w:rsidR="008B6EE9">
                      <w:rPr>
                        <w:rFonts w:ascii="仿宋" w:eastAsia="仿宋" w:hAnsi="仿宋"/>
                        <w:noProof/>
                        <w:sz w:val="24"/>
                        <w:szCs w:val="24"/>
                      </w:rPr>
                      <w:t>5</w:t>
                    </w:r>
                    <w:r>
                      <w:rPr>
                        <w:rFonts w:ascii="仿宋" w:eastAsia="仿宋" w:hAnsi="仿宋" w:hint="eastAsia"/>
                        <w:sz w:val="24"/>
                        <w:szCs w:val="24"/>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FF" w:rsidRDefault="00046604">
    <w:pPr>
      <w:pStyle w:val="a5"/>
    </w:pPr>
    <w:r>
      <w:rPr>
        <w:rFonts w:hint="eastAsia"/>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8ED" w:rsidRDefault="002528ED">
      <w:r>
        <w:separator/>
      </w:r>
    </w:p>
  </w:footnote>
  <w:footnote w:type="continuationSeparator" w:id="0">
    <w:p w:rsidR="002528ED" w:rsidRDefault="00252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FF" w:rsidRDefault="00310BFF">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BFF" w:rsidRDefault="00310BFF">
    <w:pPr>
      <w:pStyle w:val="a6"/>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EB"/>
    <w:rsid w:val="00003B43"/>
    <w:rsid w:val="00025746"/>
    <w:rsid w:val="000331E7"/>
    <w:rsid w:val="00035F82"/>
    <w:rsid w:val="00046604"/>
    <w:rsid w:val="000635B5"/>
    <w:rsid w:val="000A7EED"/>
    <w:rsid w:val="000B5DFE"/>
    <w:rsid w:val="000D3320"/>
    <w:rsid w:val="000D5F3A"/>
    <w:rsid w:val="00112010"/>
    <w:rsid w:val="00130901"/>
    <w:rsid w:val="00146BDA"/>
    <w:rsid w:val="00162BB3"/>
    <w:rsid w:val="00184575"/>
    <w:rsid w:val="001A51C1"/>
    <w:rsid w:val="001C5569"/>
    <w:rsid w:val="001F25E0"/>
    <w:rsid w:val="00227BD4"/>
    <w:rsid w:val="00237072"/>
    <w:rsid w:val="00247BFA"/>
    <w:rsid w:val="00250A28"/>
    <w:rsid w:val="002528ED"/>
    <w:rsid w:val="002717C0"/>
    <w:rsid w:val="00273AD7"/>
    <w:rsid w:val="002D3014"/>
    <w:rsid w:val="00310BFF"/>
    <w:rsid w:val="00321DEB"/>
    <w:rsid w:val="00334DB4"/>
    <w:rsid w:val="00346604"/>
    <w:rsid w:val="0036394E"/>
    <w:rsid w:val="0036414B"/>
    <w:rsid w:val="003C54F9"/>
    <w:rsid w:val="00400201"/>
    <w:rsid w:val="00474DE3"/>
    <w:rsid w:val="004C156C"/>
    <w:rsid w:val="004C45B2"/>
    <w:rsid w:val="004F4BE8"/>
    <w:rsid w:val="00596193"/>
    <w:rsid w:val="005A1B07"/>
    <w:rsid w:val="005A574D"/>
    <w:rsid w:val="005A57AF"/>
    <w:rsid w:val="005D672F"/>
    <w:rsid w:val="006141DC"/>
    <w:rsid w:val="00621DD5"/>
    <w:rsid w:val="0063235D"/>
    <w:rsid w:val="00647530"/>
    <w:rsid w:val="006649B0"/>
    <w:rsid w:val="00691D0E"/>
    <w:rsid w:val="0070169A"/>
    <w:rsid w:val="00701E66"/>
    <w:rsid w:val="00723A84"/>
    <w:rsid w:val="00731594"/>
    <w:rsid w:val="00773237"/>
    <w:rsid w:val="0081484C"/>
    <w:rsid w:val="008314A2"/>
    <w:rsid w:val="00856BB7"/>
    <w:rsid w:val="0088471C"/>
    <w:rsid w:val="008B6EE9"/>
    <w:rsid w:val="008E45ED"/>
    <w:rsid w:val="008F5BEA"/>
    <w:rsid w:val="00926A0F"/>
    <w:rsid w:val="00953BDE"/>
    <w:rsid w:val="009A4F9E"/>
    <w:rsid w:val="00A07F6E"/>
    <w:rsid w:val="00A204E4"/>
    <w:rsid w:val="00A263B9"/>
    <w:rsid w:val="00AA3FE5"/>
    <w:rsid w:val="00B673F4"/>
    <w:rsid w:val="00B72B65"/>
    <w:rsid w:val="00BA03CF"/>
    <w:rsid w:val="00BB3C4F"/>
    <w:rsid w:val="00BB4355"/>
    <w:rsid w:val="00BF6E5E"/>
    <w:rsid w:val="00C10149"/>
    <w:rsid w:val="00C1219E"/>
    <w:rsid w:val="00C25855"/>
    <w:rsid w:val="00C40E20"/>
    <w:rsid w:val="00C53685"/>
    <w:rsid w:val="00C82AC4"/>
    <w:rsid w:val="00C8566B"/>
    <w:rsid w:val="00C94A3F"/>
    <w:rsid w:val="00CB3FB9"/>
    <w:rsid w:val="00CC09F2"/>
    <w:rsid w:val="00CF4CCD"/>
    <w:rsid w:val="00D23C5F"/>
    <w:rsid w:val="00D6156A"/>
    <w:rsid w:val="00D8479A"/>
    <w:rsid w:val="00DF5EE0"/>
    <w:rsid w:val="00E04A23"/>
    <w:rsid w:val="00E05B5E"/>
    <w:rsid w:val="00E126AC"/>
    <w:rsid w:val="00E16CD1"/>
    <w:rsid w:val="00EA1B72"/>
    <w:rsid w:val="00F245D5"/>
    <w:rsid w:val="00F27E8C"/>
    <w:rsid w:val="00F30122"/>
    <w:rsid w:val="00F340BD"/>
    <w:rsid w:val="00F40CAA"/>
    <w:rsid w:val="00F43D40"/>
    <w:rsid w:val="00F85696"/>
    <w:rsid w:val="00FE0EBF"/>
    <w:rsid w:val="111161CF"/>
    <w:rsid w:val="4C061939"/>
    <w:rsid w:val="6DAD4D7B"/>
    <w:rsid w:val="73845A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Times New Roman" w:hint="eastAsia"/>
      <w:kern w:val="0"/>
      <w:sz w:val="24"/>
      <w:szCs w:val="24"/>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ac">
    <w:name w:val="小四字单倍行距"/>
    <w:basedOn w:val="a"/>
    <w:qFormat/>
    <w:pPr>
      <w:spacing w:line="288"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semiHidden="0"/>
    <w:lsdException w:name="Strong" w:semiHidden="0" w:uiPriority="0"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pPr>
      <w:ind w:leftChars="2500" w:left="100"/>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widowControl/>
      <w:spacing w:before="100" w:beforeAutospacing="1" w:after="100" w:afterAutospacing="1"/>
      <w:jc w:val="left"/>
    </w:pPr>
    <w:rPr>
      <w:rFonts w:ascii="宋体" w:eastAsia="宋体" w:hAnsi="宋体" w:cs="Times New Roman" w:hint="eastAsia"/>
      <w:kern w:val="0"/>
      <w:sz w:val="24"/>
      <w:szCs w:val="24"/>
    </w:rPr>
  </w:style>
  <w:style w:type="table" w:styleId="a8">
    <w:name w:val="Table Grid"/>
    <w:basedOn w:val="a1"/>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 w:type="paragraph" w:customStyle="1" w:styleId="ac">
    <w:name w:val="小四字单倍行距"/>
    <w:basedOn w:val="a"/>
    <w:qFormat/>
    <w:pPr>
      <w:spacing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D96AF-27AC-461B-968E-AF5A04033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196</Words>
  <Characters>1119</Characters>
  <Application>Microsoft Office Word</Application>
  <DocSecurity>0</DocSecurity>
  <Lines>9</Lines>
  <Paragraphs>2</Paragraphs>
  <ScaleCrop>false</ScaleCrop>
  <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2020-12-30T08:08:00Z</cp:lastPrinted>
  <dcterms:created xsi:type="dcterms:W3CDTF">2022-01-07T02:30:00Z</dcterms:created>
  <dcterms:modified xsi:type="dcterms:W3CDTF">2023-09-06T07:03:00Z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69A08D2B2CC64B62941A6249131AC2B3</vt:lpwstr>
  </property>
</Properties>
</file>